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139"/>
        <w:gridCol w:w="9428"/>
      </w:tblGrid>
      <w:tr>
        <w:tc>
          <w:tcPr>
            <w:tcW w:type="dxa" w:w="51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spacing w:after="120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94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00000">
            <w:pPr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 1</w:t>
            </w:r>
          </w:p>
          <w:p w14:paraId="03000000">
            <w:pPr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приказу </w:t>
            </w:r>
            <w:r>
              <w:rPr>
                <w:rFonts w:ascii="Times New Roman" w:hAnsi="Times New Roman"/>
                <w:color w:val="000000"/>
              </w:rPr>
              <w:t xml:space="preserve">МКОУ 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ОШ 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Ракалово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4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№  </w:t>
            </w:r>
            <w:r>
              <w:rPr>
                <w:rFonts w:ascii="Times New Roman" w:hAnsi="Times New Roman"/>
                <w:b w:val="1"/>
                <w:color w:val="000000"/>
              </w:rPr>
              <w:t>60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от 30.08.2024</w:t>
            </w:r>
          </w:p>
        </w:tc>
      </w:tr>
    </w:tbl>
    <w:p w14:paraId="05000000">
      <w:pPr>
        <w:spacing w:after="120" w:line="240" w:lineRule="auto"/>
        <w:ind/>
        <w:jc w:val="center"/>
        <w:rPr>
          <w:rFonts w:ascii="Times New Roman" w:hAnsi="Times New Roman"/>
          <w:b w:val="1"/>
          <w:color w:val="000000"/>
        </w:rPr>
      </w:pPr>
    </w:p>
    <w:p w14:paraId="06000000">
      <w:pPr>
        <w:spacing w:after="12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>График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1"/>
          <w:color w:val="000000"/>
        </w:rPr>
        <w:t>оценочных процедур в 1–</w:t>
      </w:r>
      <w:r>
        <w:rPr>
          <w:rFonts w:ascii="Times New Roman" w:hAnsi="Times New Roman"/>
          <w:b w:val="1"/>
          <w:color w:val="000000"/>
        </w:rPr>
        <w:t>9</w:t>
      </w:r>
      <w:r>
        <w:rPr>
          <w:rFonts w:ascii="Times New Roman" w:hAnsi="Times New Roman"/>
          <w:b w:val="1"/>
          <w:color w:val="000000"/>
        </w:rPr>
        <w:t>-х классах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 w:val="1"/>
          <w:color w:val="000000"/>
        </w:rPr>
        <w:t>на 202</w:t>
      </w:r>
      <w:r>
        <w:rPr>
          <w:rFonts w:ascii="Times New Roman" w:hAnsi="Times New Roman"/>
          <w:b w:val="1"/>
          <w:color w:val="000000"/>
        </w:rPr>
        <w:t>4-20</w:t>
      </w:r>
      <w:r>
        <w:rPr>
          <w:rFonts w:ascii="Times New Roman" w:hAnsi="Times New Roman"/>
          <w:b w:val="1"/>
          <w:color w:val="000000"/>
        </w:rPr>
        <w:t>2</w:t>
      </w:r>
      <w:r>
        <w:rPr>
          <w:rFonts w:ascii="Times New Roman" w:hAnsi="Times New Roman"/>
          <w:b w:val="1"/>
          <w:color w:val="000000"/>
        </w:rPr>
        <w:t>5</w:t>
      </w:r>
      <w:r>
        <w:rPr>
          <w:rFonts w:ascii="Times New Roman" w:hAnsi="Times New Roman"/>
          <w:b w:val="1"/>
          <w:color w:val="000000"/>
        </w:rPr>
        <w:t> учебный год</w:t>
      </w:r>
    </w:p>
    <w:p w14:paraId="07000000">
      <w:pPr>
        <w:spacing w:after="12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>(</w:t>
      </w:r>
      <w:r>
        <w:rPr>
          <w:rFonts w:ascii="Times New Roman" w:hAnsi="Times New Roman"/>
          <w:b w:val="1"/>
          <w:color w:val="000000"/>
        </w:rPr>
        <w:t>первое</w:t>
      </w:r>
      <w:r>
        <w:rPr>
          <w:rFonts w:ascii="Times New Roman" w:hAnsi="Times New Roman"/>
          <w:b w:val="1"/>
          <w:color w:val="000000"/>
        </w:rPr>
        <w:t xml:space="preserve"> полугодие)</w:t>
      </w:r>
    </w:p>
    <w:p w14:paraId="08000000">
      <w:pPr>
        <w:spacing w:after="120" w:line="240" w:lineRule="auto"/>
        <w:ind w:firstLine="851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основе графика лежат данные рабочих программ по предметам. В графике указаны контрольные, проверочные и диагностические работы, которые выполняются всеми обучающимися в классе одновременно, время на выполнение заданий составляет не менее 30 минут. </w:t>
      </w:r>
    </w:p>
    <w:p w14:paraId="09000000">
      <w:pPr>
        <w:spacing w:after="120" w:line="240" w:lineRule="auto"/>
        <w:ind w:firstLine="851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Диагностические и тренировочные работы учителя могут проводить с использованием контрольно-измерительных материалов системы. Самостоятельные и проверочные работы в график не вошли, т.к. эти работы проводятся в течение 15-20 мин. и не всегда для всех обучающихся класса.</w:t>
      </w:r>
    </w:p>
    <w:p w14:paraId="0A000000">
      <w:pPr>
        <w:spacing w:after="120" w:line="240" w:lineRule="auto"/>
        <w:ind w:firstLine="851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графике указаны оценочные процедуры </w:t>
      </w:r>
    </w:p>
    <w:p w14:paraId="0B000000">
      <w:pPr>
        <w:spacing w:after="120" w:line="240" w:lineRule="auto"/>
        <w:ind w:firstLine="851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 xml:space="preserve">школьного </w:t>
      </w:r>
      <w:r>
        <w:rPr>
          <w:rFonts w:ascii="Times New Roman" w:hAnsi="Times New Roman"/>
          <w:b w:val="1"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  <w:u w:val="single"/>
        </w:rPr>
        <w:t>стартовая работа</w:t>
      </w:r>
      <w:r>
        <w:rPr>
          <w:rFonts w:ascii="Times New Roman" w:hAnsi="Times New Roman"/>
          <w:color w:val="000000"/>
          <w:sz w:val="24"/>
        </w:rPr>
        <w:t xml:space="preserve"> – СР; </w:t>
      </w:r>
      <w:r>
        <w:rPr>
          <w:rFonts w:ascii="Times New Roman" w:hAnsi="Times New Roman"/>
          <w:color w:val="000000"/>
          <w:sz w:val="24"/>
        </w:rPr>
        <w:t xml:space="preserve">стартовая диагностика по нормативам физического развития – СД </w:t>
      </w:r>
      <w:r>
        <w:rPr>
          <w:rFonts w:ascii="Times New Roman" w:hAnsi="Times New Roman"/>
          <w:color w:val="000000"/>
          <w:sz w:val="24"/>
        </w:rPr>
        <w:t>нфр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i w:val="1"/>
          <w:color w:val="000000"/>
          <w:sz w:val="24"/>
          <w:u w:val="single"/>
        </w:rPr>
        <w:t>входной контроль</w:t>
      </w:r>
      <w:r>
        <w:rPr>
          <w:rFonts w:ascii="Times New Roman" w:hAnsi="Times New Roman"/>
          <w:color w:val="000000"/>
          <w:sz w:val="24"/>
        </w:rPr>
        <w:t xml:space="preserve"> –ВК</w:t>
      </w:r>
      <w:r>
        <w:rPr>
          <w:rFonts w:ascii="Times New Roman" w:hAnsi="Times New Roman"/>
          <w:color w:val="000000"/>
          <w:sz w:val="24"/>
        </w:rPr>
        <w:t>; входной контроль по нормативам физического развития –</w:t>
      </w:r>
      <w:r>
        <w:rPr>
          <w:rFonts w:ascii="Times New Roman" w:hAnsi="Times New Roman"/>
          <w:color w:val="000000"/>
          <w:sz w:val="24"/>
        </w:rPr>
        <w:t xml:space="preserve"> ВК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нфр</w:t>
      </w:r>
      <w:r>
        <w:rPr>
          <w:rFonts w:ascii="Times New Roman" w:hAnsi="Times New Roman"/>
          <w:color w:val="000000"/>
          <w:sz w:val="24"/>
        </w:rPr>
        <w:t>, ВК  по литературному чтению - ТЧ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i w:val="1"/>
          <w:color w:val="000000"/>
          <w:sz w:val="24"/>
          <w:u w:val="single"/>
        </w:rPr>
        <w:t>текущий (тематический) 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ТК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Виды текущего контроля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контрольная работа</w:t>
      </w:r>
      <w:r>
        <w:rPr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>КР,</w:t>
      </w:r>
      <w:r>
        <w:rPr>
          <w:rFonts w:ascii="Times New Roman" w:hAnsi="Times New Roman"/>
          <w:color w:val="000000"/>
          <w:sz w:val="24"/>
        </w:rPr>
        <w:t xml:space="preserve"> диктант –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сочинение</w:t>
      </w:r>
      <w:r>
        <w:rPr>
          <w:rFonts w:ascii="Times New Roman" w:hAnsi="Times New Roman"/>
          <w:color w:val="000000"/>
          <w:sz w:val="24"/>
        </w:rPr>
        <w:t xml:space="preserve"> - СОЧ</w:t>
      </w:r>
      <w:r>
        <w:rPr>
          <w:rFonts w:ascii="Times New Roman" w:hAnsi="Times New Roman"/>
          <w:color w:val="000000"/>
          <w:sz w:val="24"/>
        </w:rPr>
        <w:t xml:space="preserve">, изложение </w:t>
      </w: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ИЗЛ, тест </w:t>
      </w: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Т, защита проекта</w:t>
      </w:r>
      <w:r>
        <w:rPr>
          <w:rFonts w:ascii="Times New Roman" w:hAnsi="Times New Roman"/>
          <w:color w:val="000000"/>
          <w:sz w:val="24"/>
        </w:rPr>
        <w:t xml:space="preserve"> -  </w:t>
      </w:r>
      <w:r>
        <w:rPr>
          <w:rFonts w:ascii="Times New Roman" w:hAnsi="Times New Roman"/>
          <w:color w:val="000000"/>
          <w:sz w:val="24"/>
        </w:rPr>
        <w:t>ЗП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творческая работа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ТР</w:t>
      </w:r>
      <w:r>
        <w:rPr>
          <w:rFonts w:ascii="Times New Roman" w:hAnsi="Times New Roman"/>
          <w:color w:val="000000"/>
          <w:sz w:val="24"/>
        </w:rPr>
        <w:t>, сдача нормативов по физкультуре – СН;</w:t>
      </w:r>
    </w:p>
    <w:p w14:paraId="0C000000">
      <w:pPr>
        <w:numPr>
          <w:numId w:val="1"/>
        </w:numPr>
        <w:spacing w:after="120" w:line="240" w:lineRule="auto"/>
        <w:ind w:hanging="360" w:left="113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муниципального уровня: </w:t>
      </w:r>
      <w:r>
        <w:rPr>
          <w:rFonts w:ascii="Times New Roman" w:hAnsi="Times New Roman"/>
          <w:color w:val="000000"/>
          <w:sz w:val="24"/>
        </w:rPr>
        <w:t>срезовые контрольные работы (СКР)</w:t>
      </w:r>
    </w:p>
    <w:p w14:paraId="0D000000">
      <w:pPr>
        <w:spacing w:after="120" w:line="240" w:lineRule="auto"/>
        <w:ind w:firstLine="851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регионального уровня</w:t>
      </w:r>
      <w:r>
        <w:rPr>
          <w:rFonts w:ascii="Times New Roman" w:hAnsi="Times New Roman"/>
          <w:color w:val="000000"/>
          <w:sz w:val="24"/>
        </w:rPr>
        <w:t xml:space="preserve"> (онлайн-мониторинги: финансовая грамотность, читательская грамотность, математическая грамотность, </w:t>
      </w:r>
      <w:r>
        <w:rPr>
          <w:rFonts w:ascii="Times New Roman" w:hAnsi="Times New Roman"/>
          <w:color w:val="000000"/>
          <w:sz w:val="24"/>
        </w:rPr>
        <w:t>метапредмет</w:t>
      </w:r>
      <w:r>
        <w:rPr>
          <w:rFonts w:ascii="Times New Roman" w:hAnsi="Times New Roman"/>
          <w:color w:val="000000"/>
          <w:sz w:val="24"/>
        </w:rPr>
        <w:t>, естественно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научная грамотность, профессиональное самоопределение) проходят по особому графику; </w:t>
      </w:r>
    </w:p>
    <w:p w14:paraId="0E000000">
      <w:pPr>
        <w:spacing w:after="120" w:line="240" w:lineRule="auto"/>
        <w:ind w:firstLine="851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федерального уровня</w:t>
      </w:r>
      <w:r>
        <w:rPr>
          <w:rFonts w:ascii="Times New Roman" w:hAnsi="Times New Roman"/>
          <w:color w:val="000000"/>
          <w:sz w:val="24"/>
        </w:rPr>
        <w:t xml:space="preserve">: ВПР, ОГЭ, итоговое собеседование </w:t>
      </w:r>
      <w:r>
        <w:rPr>
          <w:rFonts w:ascii="Times New Roman" w:hAnsi="Times New Roman"/>
          <w:color w:val="000000"/>
          <w:sz w:val="24"/>
        </w:rPr>
        <w:t xml:space="preserve"> – ИС</w:t>
      </w:r>
    </w:p>
    <w:p w14:paraId="0F000000">
      <w:pPr>
        <w:spacing w:after="120" w:line="240" w:lineRule="auto"/>
        <w:ind w:firstLine="851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первоем полугодии учебного года насчитывается 16 учебных недель, оценочные процедуры муниципального, регионального и федерального уровня не проводятся в  связи с информационными и другими нормативными документами данных уровней.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9"/>
        <w:gridCol w:w="529"/>
        <w:gridCol w:w="1728"/>
        <w:gridCol w:w="788"/>
        <w:gridCol w:w="709"/>
        <w:gridCol w:w="709"/>
        <w:gridCol w:w="796"/>
        <w:gridCol w:w="568"/>
        <w:gridCol w:w="676"/>
        <w:gridCol w:w="724"/>
        <w:gridCol w:w="704"/>
        <w:gridCol w:w="700"/>
        <w:gridCol w:w="700"/>
        <w:gridCol w:w="582"/>
        <w:gridCol w:w="567"/>
        <w:gridCol w:w="60"/>
        <w:gridCol w:w="162"/>
        <w:gridCol w:w="567"/>
        <w:gridCol w:w="709"/>
        <w:gridCol w:w="731"/>
        <w:gridCol w:w="711"/>
        <w:gridCol w:w="711"/>
        <w:gridCol w:w="711"/>
      </w:tblGrid>
      <w:tr>
        <w:trPr>
          <w:trHeight w:hRule="atLeast" w:val="303"/>
        </w:trPr>
        <w:tc>
          <w:tcPr>
            <w:tcW w:type="dxa" w:w="122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</w:p>
          <w:p w14:paraId="1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</w:p>
          <w:p w14:paraId="1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Уровень</w:t>
            </w:r>
          </w:p>
        </w:tc>
        <w:tc>
          <w:tcPr>
            <w:tcW w:type="dxa" w:w="1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</w:p>
          <w:p w14:paraId="1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Предмет</w:t>
            </w:r>
          </w:p>
        </w:tc>
        <w:tc>
          <w:tcPr>
            <w:tcW w:type="dxa" w:w="11163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Сроки 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количество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количество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/>
        </w:tc>
        <w:tc>
          <w:tcPr>
            <w:tcW w:type="dxa" w:w="3002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</w:tcPr>
          <w:p w14:paraId="19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type="dxa" w:w="2672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</w:tcPr>
          <w:p w14:paraId="1A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type="dxa" w:w="254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</w:tcPr>
          <w:p w14:paraId="1B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type="dxa" w:w="2940"/>
            <w:gridSpan w:val="6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type="dxa" w:w="711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учебных часов</w:t>
            </w:r>
          </w:p>
        </w:tc>
        <w:tc>
          <w:tcPr>
            <w:tcW w:type="dxa" w:w="711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часов отведенных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/>
        </w:tc>
        <w:tc>
          <w:tcPr>
            <w:tcW w:type="dxa" w:w="3002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</w:tcPr>
          <w:p w14:paraId="1F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672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</w:tcPr>
          <w:p w14:paraId="20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49"/>
            <w:gridSpan w:val="4"/>
            <w:tcBorders>
              <w:top w:color="000000" w:sz="4" w:val="single"/>
              <w:left w:color="000000" w:sz="24" w:val="single"/>
              <w:bottom w:color="000000" w:sz="4" w:val="single"/>
              <w:right w:color="000000" w:sz="24" w:val="single"/>
            </w:tcBorders>
          </w:tcPr>
          <w:p w14:paraId="21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940"/>
            <w:gridSpan w:val="6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за полугодие</w:t>
            </w:r>
          </w:p>
          <w:p w14:paraId="24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на оценочные процедуры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Неделя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2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03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13420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2 класс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Школьный</w:t>
            </w:r>
          </w:p>
          <w:p w14:paraId="3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Неделя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4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</w:t>
            </w:r>
            <w:r>
              <w:rPr>
                <w:rFonts w:ascii="Times New Roman" w:hAnsi="Times New Roman"/>
                <w:color w:val="000000"/>
              </w:rPr>
              <w:t xml:space="preserve">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5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</w:t>
            </w:r>
            <w:r>
              <w:rPr>
                <w:rFonts w:ascii="Times New Roman" w:hAnsi="Times New Roman"/>
                <w:color w:val="000000"/>
              </w:rPr>
              <w:t>кр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6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литературно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чтени</w:t>
            </w:r>
            <w:r>
              <w:rPr>
                <w:rFonts w:ascii="Times New Roman" w:hAnsi="Times New Roman"/>
                <w:color w:val="000000"/>
              </w:rPr>
              <w:t>е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ТЧ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8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ТЧ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ТЧ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9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немецкий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A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труд(технология)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B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C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D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ВХ </w:t>
            </w:r>
            <w:r>
              <w:rPr>
                <w:rFonts w:ascii="Times New Roman" w:hAnsi="Times New Roman"/>
                <w:color w:val="000000"/>
              </w:rPr>
              <w:t>нфр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F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13420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3 класс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Школьный 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</w:rPr>
              <w:t>еделя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0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</w:t>
            </w:r>
            <w:r>
              <w:rPr>
                <w:rFonts w:ascii="Times New Roman" w:hAnsi="Times New Roman"/>
                <w:color w:val="000000"/>
              </w:rPr>
              <w:t xml:space="preserve">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1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3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литературно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чтени</w:t>
            </w:r>
            <w:r>
              <w:rPr>
                <w:rFonts w:ascii="Times New Roman" w:hAnsi="Times New Roman"/>
                <w:color w:val="000000"/>
              </w:rPr>
              <w:t>е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(ТЧ)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4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ТЧ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5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немецкий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6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труд(технология)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7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8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A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ВХ </w:t>
            </w:r>
            <w:r>
              <w:rPr>
                <w:rFonts w:ascii="Times New Roman" w:hAnsi="Times New Roman"/>
                <w:color w:val="000000"/>
              </w:rPr>
              <w:t>нфр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B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13420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4 класс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Школьный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</w:rPr>
              <w:t>еделя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C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</w:t>
            </w:r>
            <w:r>
              <w:rPr>
                <w:rFonts w:ascii="Times New Roman" w:hAnsi="Times New Roman"/>
                <w:color w:val="000000"/>
              </w:rPr>
              <w:t xml:space="preserve">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(Д)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E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2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F3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F4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6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7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D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литературно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чтени</w:t>
            </w:r>
            <w:r>
              <w:rPr>
                <w:rFonts w:ascii="Times New Roman" w:hAnsi="Times New Roman"/>
                <w:color w:val="000000"/>
              </w:rPr>
              <w:t>е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ТЧ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0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ИЗЛ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ТЧ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1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немецкий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2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труд(технология)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3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5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6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ВХ </w:t>
            </w:r>
            <w:r>
              <w:rPr>
                <w:rFonts w:ascii="Times New Roman" w:hAnsi="Times New Roman"/>
                <w:color w:val="000000"/>
              </w:rPr>
              <w:t>нфр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7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13420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5 класс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Школьный 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Неделя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9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</w:t>
            </w:r>
            <w:r>
              <w:rPr>
                <w:rFonts w:ascii="Times New Roman" w:hAnsi="Times New Roman"/>
                <w:color w:val="000000"/>
              </w:rPr>
              <w:t xml:space="preserve">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СР</w:t>
            </w:r>
            <w:r>
              <w:rPr>
                <w:rFonts w:ascii="Times New Roman" w:hAnsi="Times New Roman"/>
                <w:color w:val="000000"/>
              </w:rPr>
              <w:t xml:space="preserve">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A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</w:t>
            </w:r>
          </w:p>
        </w:tc>
        <w:tc>
          <w:tcPr>
            <w:tcW w:type="dxa" w:w="56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B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B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ИЗЛ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C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/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D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ОДНКНР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E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0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7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Географии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B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F02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0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1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немецкий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2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2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6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 (</w:t>
            </w:r>
            <w:r>
              <w:rPr>
                <w:rFonts w:ascii="Times New Roman" w:hAnsi="Times New Roman"/>
                <w:color w:val="000000"/>
              </w:rPr>
              <w:t>Технология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СР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3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3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(ТР)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4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4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5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5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  </w:t>
            </w:r>
            <w:r>
              <w:rPr>
                <w:rFonts w:ascii="Times New Roman" w:hAnsi="Times New Roman"/>
                <w:color w:val="000000"/>
              </w:rPr>
              <w:t>нфр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7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7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13420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6 класс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Школьный</w:t>
            </w:r>
          </w:p>
        </w:tc>
        <w:tc>
          <w:tcPr>
            <w:tcW w:type="dxa" w:w="1728"/>
            <w:tcBorders>
              <w:top w:color="000000" w:sz="2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Неделя</w:t>
            </w:r>
          </w:p>
        </w:tc>
        <w:tc>
          <w:tcPr>
            <w:tcW w:type="dxa" w:w="788"/>
            <w:tcBorders>
              <w:top w:color="000000" w:sz="2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8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8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</w:t>
            </w:r>
            <w:r>
              <w:rPr>
                <w:rFonts w:ascii="Times New Roman" w:hAnsi="Times New Roman"/>
                <w:color w:val="000000"/>
              </w:rPr>
              <w:t xml:space="preserve">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9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9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A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B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ИЗЛ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C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C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D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D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E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E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ЗП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2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ОДНКНР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3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6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7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A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FB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FC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E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F03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Географии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0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0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2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2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немецкий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3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3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 (</w:t>
            </w:r>
            <w:r>
              <w:rPr>
                <w:rFonts w:ascii="Times New Roman" w:hAnsi="Times New Roman"/>
                <w:color w:val="000000"/>
              </w:rPr>
              <w:t>Технология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4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4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5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5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6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6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</w:t>
            </w:r>
            <w:r>
              <w:rPr>
                <w:rFonts w:ascii="Times New Roman" w:hAnsi="Times New Roman"/>
                <w:color w:val="000000"/>
              </w:rPr>
              <w:t>нфр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8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8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A04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13420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7 класс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Школьный 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Неделя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9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9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</w:t>
            </w:r>
            <w:r>
              <w:rPr>
                <w:rFonts w:ascii="Times New Roman" w:hAnsi="Times New Roman"/>
                <w:color w:val="000000"/>
              </w:rPr>
              <w:t xml:space="preserve">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ВК </w:t>
            </w:r>
            <w:r>
              <w:rPr>
                <w:rFonts w:ascii="Times New Roman" w:hAnsi="Times New Roman"/>
                <w:color w:val="000000"/>
              </w:rPr>
              <w:t xml:space="preserve"> (КР)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A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A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B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B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D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D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Вероятность и статистика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E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E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</w:t>
            </w:r>
            <w:r>
              <w:rPr>
                <w:rFonts w:ascii="Times New Roman" w:hAnsi="Times New Roman"/>
                <w:color w:val="000000"/>
              </w:rPr>
              <w:t>изл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2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3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6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F7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F8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A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B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0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0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1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1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Географии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3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3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  <w:r>
              <w:rPr>
                <w:rFonts w:ascii="Times New Roman" w:hAnsi="Times New Roman"/>
                <w:color w:val="000000"/>
              </w:rPr>
              <w:t xml:space="preserve">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4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4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5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5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 xml:space="preserve">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6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6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Немецкий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7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7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 (</w:t>
            </w:r>
            <w:r>
              <w:rPr>
                <w:rFonts w:ascii="Times New Roman" w:hAnsi="Times New Roman"/>
                <w:color w:val="000000"/>
              </w:rPr>
              <w:t>Технология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8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9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(ТР)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A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A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B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B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ВХ </w:t>
            </w:r>
            <w:r>
              <w:rPr>
                <w:rFonts w:ascii="Times New Roman" w:hAnsi="Times New Roman"/>
                <w:color w:val="000000"/>
              </w:rPr>
              <w:t>нфр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C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C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13420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8 класс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Школьный 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Неделя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E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E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</w:t>
            </w:r>
            <w:r>
              <w:rPr>
                <w:rFonts w:ascii="Times New Roman" w:hAnsi="Times New Roman"/>
                <w:color w:val="000000"/>
              </w:rPr>
              <w:t xml:space="preserve">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2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F3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F4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6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7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D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E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0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0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1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1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Вероятность и статистика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2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2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(ИЗЛ)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3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4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5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5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6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6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Географии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7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7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8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8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9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9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B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B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C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C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Немецкий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D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D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 (</w:t>
            </w:r>
            <w:r>
              <w:rPr>
                <w:rFonts w:ascii="Times New Roman" w:hAnsi="Times New Roman"/>
                <w:color w:val="000000"/>
              </w:rPr>
              <w:t>Технология</w:t>
            </w:r>
            <w:r>
              <w:rPr>
                <w:rFonts w:ascii="Times New Roman" w:hAnsi="Times New Roman"/>
                <w:color w:val="000000"/>
              </w:rPr>
              <w:t>)</w:t>
            </w:r>
            <w:bookmarkStart w:id="1" w:name="_GoBack"/>
            <w:bookmarkEnd w:id="1"/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E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E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4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5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8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9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C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FD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FE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</w:t>
            </w:r>
            <w:r>
              <w:rPr>
                <w:rFonts w:ascii="Times New Roman" w:hAnsi="Times New Roman"/>
                <w:color w:val="000000"/>
              </w:rPr>
              <w:t>нфр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1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1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  <w:r>
              <w:rPr>
                <w:rFonts w:ascii="Times New Roman" w:hAnsi="Times New Roman"/>
                <w:color w:val="000000"/>
              </w:rPr>
              <w:t>ЗР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2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2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89"/>
            <w:gridSpan w:val="3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4119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9 класс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Школьный 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Неделя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3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3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</w:t>
            </w:r>
            <w:r>
              <w:rPr>
                <w:rFonts w:ascii="Times New Roman" w:hAnsi="Times New Roman"/>
                <w:color w:val="000000"/>
              </w:rPr>
              <w:t xml:space="preserve">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4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4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5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5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6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6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6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6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7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7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7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7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8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8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8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8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9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9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9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9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A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A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A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A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Географии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B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B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B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C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C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C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D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D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D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D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E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E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E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E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0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3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4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7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F8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F9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FB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FC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2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3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6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7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A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0B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0C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0E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0F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5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Немецкий язык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6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(КР)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9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1A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1D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1E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1F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1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2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8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9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</w:t>
            </w:r>
            <w:r>
              <w:rPr>
                <w:rFonts w:ascii="Times New Roman" w:hAnsi="Times New Roman"/>
                <w:color w:val="000000"/>
              </w:rPr>
              <w:t>нфр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2C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СН</w:t>
            </w: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2D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0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31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32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4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5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СН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2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B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  <w:r>
              <w:rPr>
                <w:rFonts w:ascii="Times New Roman" w:hAnsi="Times New Roman"/>
                <w:color w:val="000000"/>
              </w:rPr>
              <w:t>ЗР</w:t>
            </w:r>
          </w:p>
        </w:tc>
        <w:tc>
          <w:tcPr>
            <w:tcW w:type="dxa" w:w="78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3C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 (Т)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3F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0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3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</w:tcPr>
          <w:p w14:paraId="44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</w:tcPr>
          <w:p w14:paraId="45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24" w:val="single"/>
            </w:tcBorders>
          </w:tcPr>
          <w:p w14:paraId="47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9"/>
            <w:gridSpan w:val="2"/>
            <w:tcBorders>
              <w:top w:color="000000" w:sz="4" w:val="single"/>
              <w:left w:color="000000" w:sz="24" w:val="single"/>
              <w:bottom w:color="000000" w:sz="4" w:val="single"/>
              <w:right w:color="000000" w:sz="4" w:val="single"/>
            </w:tcBorders>
          </w:tcPr>
          <w:p w14:paraId="48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14:paraId="4E080000">
      <w:pPr>
        <w:spacing w:after="120" w:line="240" w:lineRule="auto"/>
        <w:ind w:firstLine="851" w:left="0"/>
        <w:jc w:val="both"/>
        <w:rPr>
          <w:rFonts w:ascii="Times New Roman" w:hAnsi="Times New Roman"/>
          <w:color w:val="000000"/>
        </w:rPr>
      </w:pPr>
    </w:p>
    <w:p w14:paraId="4F080000">
      <w:pPr>
        <w:spacing w:after="120" w:line="240" w:lineRule="auto"/>
        <w:ind w:firstLine="851" w:left="0"/>
        <w:jc w:val="both"/>
        <w:rPr>
          <w:rFonts w:ascii="Times New Roman" w:hAnsi="Times New Roman"/>
          <w:color w:val="000000"/>
        </w:rPr>
      </w:pPr>
    </w:p>
    <w:p w14:paraId="50080000">
      <w:pPr>
        <w:tabs>
          <w:tab w:leader="none" w:pos="5387" w:val="left"/>
        </w:tabs>
        <w:spacing w:after="120" w:line="240" w:lineRule="auto"/>
        <w:ind w:firstLine="851" w:left="0"/>
        <w:jc w:val="both"/>
        <w:rPr>
          <w:rFonts w:ascii="Times New Roman" w:hAnsi="Times New Roman"/>
          <w:color w:val="000000"/>
        </w:rPr>
      </w:pPr>
    </w:p>
    <w:p w14:paraId="51080000">
      <w:pPr>
        <w:spacing w:after="120" w:line="240" w:lineRule="auto"/>
        <w:ind w:firstLine="851" w:left="0"/>
        <w:jc w:val="both"/>
        <w:rPr>
          <w:rFonts w:ascii="Times New Roman" w:hAnsi="Times New Roman"/>
          <w:color w:val="000000"/>
        </w:rPr>
      </w:pPr>
    </w:p>
    <w:p w14:paraId="52080000">
      <w:pPr>
        <w:spacing w:after="120" w:line="240" w:lineRule="auto"/>
        <w:ind w:firstLine="851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</w:p>
    <w:p w14:paraId="53080000">
      <w:pPr>
        <w:spacing w:after="120" w:line="240" w:lineRule="auto"/>
        <w:ind w:firstLine="851" w:left="0"/>
        <w:jc w:val="both"/>
        <w:rPr>
          <w:rFonts w:ascii="Times New Roman" w:hAnsi="Times New Roman"/>
          <w:color w:val="000000"/>
        </w:rPr>
      </w:pPr>
    </w:p>
    <w:sectPr>
      <w:pgSz w:h="11906" w:orient="landscape" w:w="16838"/>
      <w:pgMar w:bottom="851" w:footer="709" w:gutter="0" w:header="709" w:left="1077" w:right="425" w:top="99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No Spacing"/>
    <w:link w:val="Style_15_ch"/>
    <w:pPr>
      <w:spacing w:after="0" w:line="240" w:lineRule="auto"/>
      <w:ind/>
    </w:pPr>
  </w:style>
  <w:style w:styleId="Style_15_ch" w:type="character">
    <w:name w:val="No Spacing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2024-11-26T04:00:23Z</dcterms:modified>
</cp:coreProperties>
</file>